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4C" w:rsidRPr="001756F0" w:rsidRDefault="00C8437A" w:rsidP="008B27E6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1756F0">
        <w:rPr>
          <w:rFonts w:cs="B Zar" w:hint="cs"/>
          <w:b/>
          <w:bCs/>
          <w:sz w:val="28"/>
          <w:szCs w:val="28"/>
          <w:rtl/>
          <w:lang w:bidi="fa-IR"/>
        </w:rPr>
        <w:t xml:space="preserve">معرفی </w:t>
      </w:r>
      <w:r w:rsidR="008B27E6">
        <w:rPr>
          <w:rFonts w:cs="B Zar" w:hint="cs"/>
          <w:b/>
          <w:bCs/>
          <w:sz w:val="28"/>
          <w:szCs w:val="28"/>
          <w:rtl/>
          <w:lang w:bidi="fa-IR"/>
        </w:rPr>
        <w:t>ریاست تحقیقات</w:t>
      </w:r>
      <w:r w:rsidRPr="001756F0">
        <w:rPr>
          <w:rFonts w:cs="B Zar" w:hint="cs"/>
          <w:b/>
          <w:bCs/>
          <w:sz w:val="28"/>
          <w:szCs w:val="28"/>
          <w:rtl/>
          <w:lang w:bidi="fa-IR"/>
        </w:rPr>
        <w:t xml:space="preserve"> و ارتباطات</w:t>
      </w:r>
    </w:p>
    <w:p w:rsidR="00C8437A" w:rsidRDefault="00C8437A" w:rsidP="001756F0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پوهنتون غالب به هدف حصول برتری در تحقیق و پویایی اندیشه</w:t>
      </w:r>
      <w:r>
        <w:rPr>
          <w:rFonts w:cs="B Zar" w:hint="cs"/>
          <w:sz w:val="28"/>
          <w:szCs w:val="28"/>
          <w:rtl/>
          <w:lang w:bidi="fa-IR"/>
        </w:rPr>
        <w:softHyphen/>
        <w:t>ها در سال 1398 معاونیت پژوهشی و ارتباطات را ایجاد نموده</w:t>
      </w:r>
      <w:r>
        <w:rPr>
          <w:rFonts w:cs="B Zar" w:hint="cs"/>
          <w:sz w:val="28"/>
          <w:szCs w:val="28"/>
          <w:rtl/>
          <w:lang w:bidi="fa-IR"/>
        </w:rPr>
        <w:softHyphen/>
        <w:t>است این معاونیت در قسمت نظارت دقیق از پروژه</w:t>
      </w:r>
      <w:r>
        <w:rPr>
          <w:rFonts w:cs="B Zar" w:hint="cs"/>
          <w:sz w:val="28"/>
          <w:szCs w:val="28"/>
          <w:rtl/>
          <w:lang w:bidi="fa-IR"/>
        </w:rPr>
        <w:softHyphen/>
        <w:t>ها، مشارکت فعال استادان و محصلان در تحقیقات علمی، شریک</w:t>
      </w:r>
      <w:r>
        <w:rPr>
          <w:rFonts w:cs="B Zar" w:hint="cs"/>
          <w:sz w:val="28"/>
          <w:szCs w:val="28"/>
          <w:rtl/>
          <w:lang w:bidi="fa-IR"/>
        </w:rPr>
        <w:softHyphen/>
        <w:t>ساختن نتایج تحقیقات با جامعه و ارتقای ظرفیت استادان، محصلان و کارمندان در تحقیق فعالیت</w:t>
      </w:r>
      <w:r>
        <w:rPr>
          <w:rFonts w:cs="B Zar" w:hint="cs"/>
          <w:sz w:val="28"/>
          <w:szCs w:val="28"/>
          <w:rtl/>
          <w:lang w:bidi="fa-IR"/>
        </w:rPr>
        <w:softHyphen/>
        <w:t xml:space="preserve"> می</w:t>
      </w:r>
      <w:r>
        <w:rPr>
          <w:rFonts w:cs="B Zar" w:hint="cs"/>
          <w:sz w:val="28"/>
          <w:szCs w:val="28"/>
          <w:rtl/>
          <w:lang w:bidi="fa-IR"/>
        </w:rPr>
        <w:softHyphen/>
        <w:t>کند.</w:t>
      </w:r>
    </w:p>
    <w:p w:rsidR="00C8437A" w:rsidRDefault="001756F0" w:rsidP="00FB12DB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چوکات این </w:t>
      </w:r>
      <w:r w:rsidR="00FB12DB">
        <w:rPr>
          <w:rFonts w:cs="B Zar" w:hint="cs"/>
          <w:sz w:val="28"/>
          <w:szCs w:val="28"/>
          <w:rtl/>
          <w:lang w:bidi="fa-IR"/>
        </w:rPr>
        <w:t>ریاست</w:t>
      </w:r>
      <w:bookmarkStart w:id="0" w:name="_GoBack"/>
      <w:bookmarkEnd w:id="0"/>
      <w:r>
        <w:rPr>
          <w:rFonts w:cs="B Zar" w:hint="cs"/>
          <w:sz w:val="28"/>
          <w:szCs w:val="28"/>
          <w:rtl/>
          <w:lang w:bidi="fa-IR"/>
        </w:rPr>
        <w:t>، آمریت مرکز تحقیقات علمی، آمریت ارتباطات و آمریت کتاب</w:t>
      </w:r>
      <w:r>
        <w:rPr>
          <w:rFonts w:cs="B Zar" w:hint="cs"/>
          <w:sz w:val="28"/>
          <w:szCs w:val="28"/>
          <w:rtl/>
          <w:lang w:bidi="fa-IR"/>
        </w:rPr>
        <w:softHyphen/>
        <w:t xml:space="preserve">خانه و منابع آنلاین وجود </w:t>
      </w:r>
      <w:r w:rsidR="00E549A8">
        <w:rPr>
          <w:rFonts w:cs="B Zar" w:hint="cs"/>
          <w:sz w:val="28"/>
          <w:szCs w:val="28"/>
          <w:rtl/>
          <w:lang w:bidi="fa-IR"/>
        </w:rPr>
        <w:t>است که</w:t>
      </w:r>
      <w:r>
        <w:rPr>
          <w:rFonts w:cs="B Zar" w:hint="cs"/>
          <w:sz w:val="28"/>
          <w:szCs w:val="28"/>
          <w:rtl/>
          <w:lang w:bidi="fa-IR"/>
        </w:rPr>
        <w:t xml:space="preserve"> در راستای انسجام امور تحقیقات علمی، ارتباطات و کتاب</w:t>
      </w:r>
      <w:r>
        <w:rPr>
          <w:rFonts w:cs="B Zar" w:hint="cs"/>
          <w:sz w:val="28"/>
          <w:szCs w:val="28"/>
          <w:rtl/>
          <w:lang w:bidi="fa-IR"/>
        </w:rPr>
        <w:softHyphen/>
        <w:t>خانه</w:t>
      </w:r>
      <w:r>
        <w:rPr>
          <w:rFonts w:cs="B Zar" w:hint="cs"/>
          <w:sz w:val="28"/>
          <w:szCs w:val="28"/>
          <w:rtl/>
          <w:lang w:bidi="fa-IR"/>
        </w:rPr>
        <w:softHyphen/>
        <w:t>ها فعالیت دارند.</w:t>
      </w:r>
    </w:p>
    <w:p w:rsidR="001756F0" w:rsidRPr="00E549A8" w:rsidRDefault="001756F0" w:rsidP="001756F0">
      <w:pPr>
        <w:bidi/>
        <w:jc w:val="both"/>
        <w:rPr>
          <w:rFonts w:cs="B Zar"/>
          <w:color w:val="FF0000"/>
          <w:sz w:val="28"/>
          <w:szCs w:val="28"/>
          <w:rtl/>
          <w:lang w:bidi="fa-IR"/>
        </w:rPr>
      </w:pPr>
    </w:p>
    <w:sectPr w:rsidR="001756F0" w:rsidRPr="00E54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7A"/>
    <w:rsid w:val="001756F0"/>
    <w:rsid w:val="00407191"/>
    <w:rsid w:val="0072637C"/>
    <w:rsid w:val="008B27E6"/>
    <w:rsid w:val="00C8437A"/>
    <w:rsid w:val="00E549A8"/>
    <w:rsid w:val="00FB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Ghalib Studies</dc:creator>
  <cp:lastModifiedBy>Adivisor</cp:lastModifiedBy>
  <cp:revision>4</cp:revision>
  <dcterms:created xsi:type="dcterms:W3CDTF">2021-05-02T08:15:00Z</dcterms:created>
  <dcterms:modified xsi:type="dcterms:W3CDTF">2022-07-25T05:06:00Z</dcterms:modified>
</cp:coreProperties>
</file>